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98FF0" w14:textId="77777777" w:rsidR="00936CEF" w:rsidRDefault="00936CEF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/>
          <w:i/>
          <w:sz w:val="18"/>
          <w:szCs w:val="18"/>
        </w:rPr>
      </w:pPr>
    </w:p>
    <w:p w14:paraId="224701AD" w14:textId="0B1A924A" w:rsidR="00B55105" w:rsidRDefault="00B55105" w:rsidP="00B55105">
      <w:pPr>
        <w:tabs>
          <w:tab w:val="left" w:pos="426"/>
          <w:tab w:val="left" w:pos="7560"/>
        </w:tabs>
        <w:autoSpaceDE w:val="0"/>
        <w:rPr>
          <w:rFonts w:ascii="Casper" w:hAnsi="Casper" w:cs="Tahoma"/>
          <w:b/>
          <w:i/>
          <w:sz w:val="18"/>
          <w:szCs w:val="18"/>
        </w:rPr>
      </w:pPr>
      <w:r>
        <w:rPr>
          <w:rFonts w:ascii="Casper" w:hAnsi="Casper" w:cs="Tahoma"/>
          <w:b/>
          <w:i/>
          <w:sz w:val="18"/>
          <w:szCs w:val="18"/>
        </w:rPr>
        <w:tab/>
      </w:r>
      <w:r>
        <w:rPr>
          <w:rFonts w:ascii="Casper" w:hAnsi="Casper" w:cs="Tahoma"/>
          <w:b/>
          <w:i/>
          <w:sz w:val="18"/>
          <w:szCs w:val="18"/>
        </w:rPr>
        <w:tab/>
      </w:r>
      <w:r>
        <w:rPr>
          <w:noProof/>
        </w:rPr>
        <w:drawing>
          <wp:inline distT="0" distB="0" distL="0" distR="0" wp14:anchorId="156AD509" wp14:editId="5CA80676">
            <wp:extent cx="5760720" cy="609533"/>
            <wp:effectExtent l="0" t="0" r="0" b="635"/>
            <wp:docPr id="12946244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ED8D56" w14:textId="77777777" w:rsidR="00B55105" w:rsidRDefault="00B55105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/>
          <w:i/>
          <w:sz w:val="18"/>
          <w:szCs w:val="18"/>
        </w:rPr>
      </w:pPr>
    </w:p>
    <w:p w14:paraId="2842C457" w14:textId="77777777" w:rsidR="00936CEF" w:rsidRDefault="00936CEF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/>
          <w:i/>
          <w:sz w:val="18"/>
          <w:szCs w:val="18"/>
        </w:rPr>
      </w:pPr>
    </w:p>
    <w:p w14:paraId="0A5110E9" w14:textId="15639473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3E2DE1AB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</w:t>
      </w:r>
      <w:proofErr w:type="gramStart"/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   (</w:t>
      </w:r>
      <w:proofErr w:type="gramEnd"/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 xml:space="preserve">. </w:t>
      </w:r>
      <w:r w:rsidR="002723F2" w:rsidRPr="00890D5C">
        <w:rPr>
          <w:rFonts w:ascii="Arial" w:hAnsi="Arial" w:cs="Arial"/>
          <w:b/>
          <w:bCs/>
          <w:sz w:val="18"/>
          <w:szCs w:val="18"/>
        </w:rPr>
        <w:t>1320</w:t>
      </w:r>
      <w:r w:rsidR="00574EE2" w:rsidRPr="00890D5C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890D5C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924F4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924F4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5BE67B07" w:rsidR="00D85351" w:rsidRPr="00890D5C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</w:t>
      </w:r>
      <w:r w:rsidR="00167147" w:rsidRPr="00D32372">
        <w:rPr>
          <w:rFonts w:ascii="Arial" w:hAnsi="Arial" w:cs="Arial"/>
          <w:sz w:val="18"/>
          <w:szCs w:val="18"/>
        </w:rPr>
        <w:t xml:space="preserve">przeprowadzenia </w:t>
      </w:r>
      <w:r w:rsidRPr="00D32372">
        <w:rPr>
          <w:rFonts w:ascii="Arial" w:hAnsi="Arial" w:cs="Arial"/>
          <w:sz w:val="18"/>
          <w:szCs w:val="18"/>
        </w:rPr>
        <w:t>negocjacji</w:t>
      </w:r>
      <w:r w:rsidRPr="00E924F4">
        <w:rPr>
          <w:rFonts w:ascii="Arial" w:hAnsi="Arial" w:cs="Arial"/>
          <w:sz w:val="18"/>
          <w:szCs w:val="18"/>
        </w:rPr>
        <w:t xml:space="preserve"> </w:t>
      </w:r>
      <w:r w:rsidR="007F316D" w:rsidRPr="00E924F4">
        <w:rPr>
          <w:rFonts w:ascii="Arial" w:hAnsi="Arial" w:cs="Arial"/>
          <w:sz w:val="18"/>
          <w:szCs w:val="18"/>
        </w:rPr>
        <w:t xml:space="preserve">dla zadania </w:t>
      </w:r>
      <w:r w:rsidRPr="00E924F4">
        <w:rPr>
          <w:rFonts w:ascii="Arial" w:hAnsi="Arial" w:cs="Arial"/>
          <w:sz w:val="18"/>
          <w:szCs w:val="18"/>
        </w:rPr>
        <w:t>pn</w:t>
      </w:r>
      <w:r w:rsidR="007F316D" w:rsidRPr="00E924F4">
        <w:rPr>
          <w:rFonts w:ascii="Arial" w:hAnsi="Arial" w:cs="Arial"/>
          <w:sz w:val="18"/>
          <w:szCs w:val="18"/>
        </w:rPr>
        <w:t>.</w:t>
      </w:r>
      <w:r w:rsidR="00AA2E1E" w:rsidRPr="00E924F4">
        <w:rPr>
          <w:rFonts w:ascii="Arial" w:hAnsi="Arial" w:cs="Arial"/>
          <w:sz w:val="18"/>
          <w:szCs w:val="18"/>
        </w:rPr>
        <w:t xml:space="preserve"> </w:t>
      </w:r>
      <w:r w:rsidR="004B30F4" w:rsidRPr="004B30F4">
        <w:rPr>
          <w:rFonts w:ascii="Arial" w:hAnsi="Arial" w:cs="Arial"/>
          <w:b/>
          <w:sz w:val="18"/>
          <w:szCs w:val="18"/>
        </w:rPr>
        <w:t xml:space="preserve">pn. </w:t>
      </w:r>
      <w:r w:rsidR="00890D5C" w:rsidRPr="00890D5C">
        <w:rPr>
          <w:rFonts w:ascii="Arial" w:hAnsi="Arial" w:cs="Arial"/>
          <w:b/>
          <w:sz w:val="18"/>
          <w:szCs w:val="18"/>
        </w:rPr>
        <w:t xml:space="preserve">Świadczenie usługi polegającej na pełnieniu funkcji Inżyniera Kontraktu wraz z pełnieniem nadzoru inwestorskiego dla projektu pn. „Poprawa efektywności energetycznej budynku Urzędu Miasta i Gminy w Sycowie” </w:t>
      </w:r>
      <w:r w:rsidR="004B30F4" w:rsidRPr="00890D5C">
        <w:rPr>
          <w:rFonts w:ascii="Arial" w:hAnsi="Arial" w:cs="Arial"/>
          <w:b/>
          <w:sz w:val="18"/>
          <w:szCs w:val="18"/>
        </w:rPr>
        <w:t xml:space="preserve">współfinasowanego w ramach   FEDS.02.01-IZ-00-200/25    </w:t>
      </w:r>
      <w:r w:rsidRPr="00890D5C">
        <w:rPr>
          <w:rFonts w:ascii="Arial" w:hAnsi="Arial" w:cs="Arial"/>
          <w:sz w:val="18"/>
          <w:szCs w:val="18"/>
        </w:rPr>
        <w:t>oświadczam, które</w:t>
      </w:r>
      <w:r w:rsidR="00574EE2" w:rsidRPr="00890D5C">
        <w:rPr>
          <w:rFonts w:ascii="Arial" w:hAnsi="Arial" w:cs="Arial"/>
          <w:sz w:val="18"/>
          <w:szCs w:val="18"/>
        </w:rPr>
        <w:t xml:space="preserve"> usługi,</w:t>
      </w:r>
      <w:r w:rsidRPr="00890D5C">
        <w:rPr>
          <w:rFonts w:ascii="Arial" w:hAnsi="Arial" w:cs="Arial"/>
          <w:sz w:val="18"/>
          <w:szCs w:val="18"/>
        </w:rPr>
        <w:t xml:space="preserve"> roboty budowlane</w:t>
      </w:r>
      <w:r w:rsidR="00574EE2" w:rsidRPr="00890D5C">
        <w:rPr>
          <w:rFonts w:ascii="Arial" w:hAnsi="Arial" w:cs="Arial"/>
          <w:sz w:val="18"/>
          <w:szCs w:val="18"/>
        </w:rPr>
        <w:t xml:space="preserve">* lub </w:t>
      </w:r>
      <w:r w:rsidRPr="00890D5C">
        <w:rPr>
          <w:rFonts w:ascii="Arial" w:hAnsi="Arial" w:cs="Arial"/>
          <w:sz w:val="18"/>
          <w:szCs w:val="18"/>
        </w:rPr>
        <w:t>dostawy</w:t>
      </w:r>
      <w:r w:rsidR="00A9588E" w:rsidRPr="00890D5C">
        <w:rPr>
          <w:rFonts w:ascii="Arial" w:hAnsi="Arial" w:cs="Arial"/>
          <w:sz w:val="18"/>
          <w:szCs w:val="18"/>
        </w:rPr>
        <w:t>*</w:t>
      </w:r>
      <w:r w:rsidRPr="00890D5C">
        <w:rPr>
          <w:rFonts w:ascii="Arial" w:hAnsi="Arial" w:cs="Arial"/>
          <w:sz w:val="18"/>
          <w:szCs w:val="18"/>
        </w:rPr>
        <w:t xml:space="preserve"> wykonają poszczególni Wykonawcy:</w:t>
      </w:r>
    </w:p>
    <w:p w14:paraId="0A48D274" w14:textId="77777777" w:rsidR="00D85351" w:rsidRPr="00890D5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890D5C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890D5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890D5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0222EC40" w:rsidR="00D85351" w:rsidRPr="00890D5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>Zakres</w:t>
            </w:r>
            <w:r w:rsidR="00574EE2" w:rsidRPr="00890D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usług,</w:t>
            </w: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robót budowlanych</w:t>
            </w:r>
            <w:r w:rsidR="00574EE2" w:rsidRPr="00890D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lub </w:t>
            </w: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>dostaw</w:t>
            </w:r>
            <w:r w:rsidR="00A9588E" w:rsidRPr="00890D5C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890D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CE9A8CC" w14:textId="62A36D1E" w:rsidR="00C95C0A" w:rsidRPr="00890D5C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0D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263FC"/>
    <w:rsid w:val="00157804"/>
    <w:rsid w:val="00167147"/>
    <w:rsid w:val="0017366C"/>
    <w:rsid w:val="001825CE"/>
    <w:rsid w:val="00182F6D"/>
    <w:rsid w:val="001A76A5"/>
    <w:rsid w:val="00203B30"/>
    <w:rsid w:val="0020588F"/>
    <w:rsid w:val="002073F9"/>
    <w:rsid w:val="00207ADB"/>
    <w:rsid w:val="002723F2"/>
    <w:rsid w:val="00292142"/>
    <w:rsid w:val="002B112C"/>
    <w:rsid w:val="002C75F3"/>
    <w:rsid w:val="0034795D"/>
    <w:rsid w:val="00350E6C"/>
    <w:rsid w:val="00353BF7"/>
    <w:rsid w:val="003A008C"/>
    <w:rsid w:val="003F5DB8"/>
    <w:rsid w:val="00416A0D"/>
    <w:rsid w:val="0042505F"/>
    <w:rsid w:val="00462089"/>
    <w:rsid w:val="00467E6C"/>
    <w:rsid w:val="004A2ABC"/>
    <w:rsid w:val="004A5EA2"/>
    <w:rsid w:val="004B30F4"/>
    <w:rsid w:val="004E31FB"/>
    <w:rsid w:val="00511400"/>
    <w:rsid w:val="00522B1C"/>
    <w:rsid w:val="00574EE2"/>
    <w:rsid w:val="005D03DF"/>
    <w:rsid w:val="005D60CB"/>
    <w:rsid w:val="005D6A99"/>
    <w:rsid w:val="0060598D"/>
    <w:rsid w:val="0068436A"/>
    <w:rsid w:val="006A1E8A"/>
    <w:rsid w:val="006D5D6C"/>
    <w:rsid w:val="006F63CB"/>
    <w:rsid w:val="00713C4A"/>
    <w:rsid w:val="0072329E"/>
    <w:rsid w:val="00761050"/>
    <w:rsid w:val="007941A6"/>
    <w:rsid w:val="007C220C"/>
    <w:rsid w:val="007F316D"/>
    <w:rsid w:val="00803D2D"/>
    <w:rsid w:val="00803F29"/>
    <w:rsid w:val="00815275"/>
    <w:rsid w:val="00816C82"/>
    <w:rsid w:val="00821A39"/>
    <w:rsid w:val="00890D5C"/>
    <w:rsid w:val="008C7BA0"/>
    <w:rsid w:val="00920011"/>
    <w:rsid w:val="0093085C"/>
    <w:rsid w:val="00936CEF"/>
    <w:rsid w:val="00947217"/>
    <w:rsid w:val="00964FF8"/>
    <w:rsid w:val="00976865"/>
    <w:rsid w:val="00982BC6"/>
    <w:rsid w:val="009A57F3"/>
    <w:rsid w:val="009B4C11"/>
    <w:rsid w:val="009E29B7"/>
    <w:rsid w:val="00A04B65"/>
    <w:rsid w:val="00A06380"/>
    <w:rsid w:val="00A61D4C"/>
    <w:rsid w:val="00A9251D"/>
    <w:rsid w:val="00A9588E"/>
    <w:rsid w:val="00AA2E1E"/>
    <w:rsid w:val="00AA6165"/>
    <w:rsid w:val="00AB42C1"/>
    <w:rsid w:val="00B00F5D"/>
    <w:rsid w:val="00B27DB9"/>
    <w:rsid w:val="00B55105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B601C"/>
    <w:rsid w:val="00DD0D7D"/>
    <w:rsid w:val="00E303E7"/>
    <w:rsid w:val="00E924F4"/>
    <w:rsid w:val="00EA21FC"/>
    <w:rsid w:val="00F10909"/>
    <w:rsid w:val="00F37464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7</cp:revision>
  <dcterms:created xsi:type="dcterms:W3CDTF">2021-09-09T09:33:00Z</dcterms:created>
  <dcterms:modified xsi:type="dcterms:W3CDTF">2026-01-12T11:57:00Z</dcterms:modified>
</cp:coreProperties>
</file>